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04" w:rsidRDefault="00B85004" w:rsidP="00B85004">
      <w:pPr>
        <w:shd w:val="clear" w:color="auto" w:fill="FFFFFF"/>
        <w:spacing w:line="240" w:lineRule="auto"/>
        <w:outlineLvl w:val="0"/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</w:pPr>
    </w:p>
    <w:p w:rsidR="005F43F5" w:rsidRPr="006779D2" w:rsidRDefault="006779D2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</w:pPr>
      <w:r w:rsidRPr="006779D2"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  <w:t>Вступают в действие с 1 февраля 2023 года</w:t>
      </w:r>
    </w:p>
    <w:p w:rsidR="005F43F5" w:rsidRDefault="005F43F5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Утверждены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Решением Совета ФПА РФ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от 15 декабря 2022 года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(Протокол № 18)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1321F6">
        <w:rPr>
          <w:rFonts w:eastAsia="Times New Roman" w:cs="Times New Roman"/>
          <w:b/>
          <w:bCs/>
          <w:kern w:val="36"/>
          <w:szCs w:val="24"/>
          <w:lang w:eastAsia="ru-RU"/>
        </w:rPr>
        <w:t>Перечень вопросов для включения в экзаменационные билеты при приеме квалификационного экзамена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СТАТУС АДВОКАТА. ПОЛНОМОЧИЯ И ОБЯЗАННОСТИ АДВОКАТА. ОРГАНЫ АДВОКАТУРЫ И АДВОКАТСКИЕ ОБРАЗОВАНИЯ</w:t>
      </w:r>
    </w:p>
    <w:p w:rsidR="003C11B6" w:rsidRPr="001321F6" w:rsidRDefault="003C11B6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2216A" w:rsidRPr="001321F6" w:rsidRDefault="00C2216A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bCs/>
          <w:szCs w:val="24"/>
          <w:lang w:eastAsia="ru-RU"/>
        </w:rPr>
        <w:t>Российская адвокатура по Судебным Уставам 1864 г.</w:t>
      </w:r>
    </w:p>
    <w:p w:rsidR="00C2216A" w:rsidRPr="001321F6" w:rsidRDefault="00C87218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rPr>
          <w:rFonts w:eastAsia="Times New Roman" w:cs="Times New Roman"/>
          <w:szCs w:val="24"/>
          <w:lang w:eastAsia="ru-RU"/>
        </w:rPr>
        <w:t>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адвокатуры.</w:t>
      </w:r>
    </w:p>
    <w:p w:rsidR="00C2216A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t>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законами.</w:t>
      </w:r>
    </w:p>
    <w:p w:rsidR="00480FF2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t>Обязанность адвоката по повышению квалификации: значение и формы реализации.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Статус адвоката: допуск к квалификационному экзамену, порядок приобретения, присвоение, приостановление, возобновление, прекращение.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Помощник адвоката, стажер адвоката: понятие, статус. Особенности трудовых отношений. Положение о порядке прохождения стажировки. Положение о порядке работы помощником адвоката.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Адвокатская палата субъекта Российской Федерации и ее органы: понятие, порядок образования, компетенция.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Федеральная палата адвокатов Российской Федерации, ее органы: понятие, порядок образования, компетенция.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Квалификационные комиссии адвокатских палат субъектов Российской Федерации 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порядок создания </w:t>
      </w:r>
      <w:r w:rsidRPr="001321F6">
        <w:rPr>
          <w:rFonts w:eastAsia="Times New Roman" w:cs="Times New Roman"/>
          <w:szCs w:val="24"/>
          <w:lang w:eastAsia="ru-RU"/>
        </w:rPr>
        <w:t>и их полномочия.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 Заключения Квалификац</w:t>
      </w:r>
      <w:r w:rsidR="00026FE4" w:rsidRPr="001321F6">
        <w:rPr>
          <w:rFonts w:eastAsia="Times New Roman" w:cs="Times New Roman"/>
          <w:szCs w:val="24"/>
          <w:lang w:eastAsia="ru-RU"/>
        </w:rPr>
        <w:t>ионных комиссий</w:t>
      </w:r>
      <w:r w:rsidR="00C47A0C" w:rsidRPr="001321F6">
        <w:rPr>
          <w:rFonts w:eastAsia="Times New Roman" w:cs="Times New Roman"/>
          <w:szCs w:val="24"/>
          <w:lang w:eastAsia="ru-RU"/>
        </w:rPr>
        <w:t>.</w:t>
      </w:r>
    </w:p>
    <w:p w:rsidR="00C2216A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C87218" w:rsidRPr="001321F6" w:rsidRDefault="00C2216A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 </w:t>
      </w:r>
      <w:r w:rsidR="00C87218" w:rsidRPr="001321F6">
        <w:rPr>
          <w:rFonts w:eastAsia="Times New Roman" w:cs="Times New Roman"/>
          <w:szCs w:val="24"/>
          <w:lang w:eastAsia="ru-RU"/>
        </w:rPr>
        <w:t>Коллегия адвокатов и адвокатское бюро как формы адвокатских образований.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 Порядок учреждения, реорганизации, ликвидации. Партнерский договор.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Составление и ведение адвокатского </w:t>
      </w:r>
      <w:r w:rsidR="00026FE4" w:rsidRPr="001321F6">
        <w:rPr>
          <w:rFonts w:eastAsia="Times New Roman" w:cs="Times New Roman"/>
          <w:szCs w:val="24"/>
          <w:lang w:eastAsia="ru-RU"/>
        </w:rPr>
        <w:t>производства (досье). Методические рекомендации по ведению адвокатского производства.</w:t>
      </w:r>
    </w:p>
    <w:p w:rsidR="00026FE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Личный кабинет адвоката на официальном сайте Росфинмониторинга: необходимость и цели открытия, механизм использования.</w:t>
      </w:r>
      <w:r w:rsidR="00026FE4" w:rsidRPr="001321F6">
        <w:rPr>
          <w:rFonts w:eastAsia="Times New Roman" w:cs="Times New Roman"/>
          <w:szCs w:val="24"/>
          <w:lang w:eastAsia="ru-RU"/>
        </w:rPr>
        <w:t xml:space="preserve"> 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Основные обязанности адвоката, связанные с деятельностью по противодействию легализации (отмыванию) доходов, полученных преступным путем, и финансированию терроризма.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осуществления защиты профессиональных прав адвокатов</w:t>
      </w:r>
      <w:r w:rsidR="00361C78" w:rsidRPr="001321F6">
        <w:rPr>
          <w:rFonts w:eastAsia="Times New Roman" w:cs="Times New Roman"/>
          <w:szCs w:val="24"/>
          <w:lang w:eastAsia="ru-RU"/>
        </w:rPr>
        <w:t xml:space="preserve">, в том числе </w:t>
      </w:r>
      <w:r w:rsidR="00361C78" w:rsidRPr="001321F6">
        <w:t>от вмешательства в их деятельность путем нарушения неприкосновенности переписки адвоката, досмотра адвоката, обыска помещения, занимаемого адвокатом, вызова на допрос в качестве свидетеля об обстоятельствах, ставших известными ему в связи с оказанием юридической помощи.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lastRenderedPageBreak/>
        <w:t>ОТНОШЕНИЯ АДВОКАТА С ДОВЕРИТЕЛЕМ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</w:t>
      </w:r>
      <w:r w:rsidR="00C87218" w:rsidRPr="001321F6">
        <w:rPr>
          <w:rFonts w:eastAsia="Times New Roman" w:cs="Times New Roman"/>
          <w:szCs w:val="24"/>
          <w:lang w:eastAsia="ru-RU"/>
        </w:rPr>
        <w:t>оглашение об оказании юридической помощи: понятие, существенные условия, форма.</w:t>
      </w:r>
    </w:p>
    <w:p w:rsidR="00C87218" w:rsidRPr="001321F6" w:rsidRDefault="007651BD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Принятие поручения на осуществление защиты по одному уголовному делу двух и более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Вознаграждение адвоката за оказываемую юридическую помощь. </w:t>
      </w:r>
      <w:r w:rsidR="00C47A0C" w:rsidRPr="001321F6">
        <w:rPr>
          <w:rFonts w:eastAsia="Times New Roman" w:cs="Times New Roman"/>
          <w:szCs w:val="24"/>
          <w:lang w:eastAsia="ru-RU"/>
        </w:rPr>
        <w:t>Гонорар успеха. Правила включения в соглашение адвоката с доверителем условия о вознаграждении, зависящем от результата оказания юридической помощи.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Оказание юридической помощи гражданам РФ бесплатно. Участие адвоката в государственной системе бесплатной юридической помощи.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ПРОФЕССИОНАЛЬНАЯ ЭТИКА АДВОКАТА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Кодекс профессиональной этики адвоката: правовая природа, значимость, назначение, структура, содержание.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</w:t>
      </w:r>
      <w:r w:rsidR="00C87218" w:rsidRPr="001321F6">
        <w:rPr>
          <w:rFonts w:eastAsia="Times New Roman" w:cs="Times New Roman"/>
          <w:szCs w:val="24"/>
          <w:lang w:eastAsia="ru-RU"/>
        </w:rPr>
        <w:t>тические принципы профессионального поведения адвоката.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 доверителем.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 другими адвокатами.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участия адвоката в судопроизводстве.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Комиссия ФПА РФ по этике и стандартам. Порядок создания, компетенция.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Разъяснения Комиссии ФПА РФ по этике и стандартам</w:t>
      </w:r>
      <w:r w:rsidR="000B6F80" w:rsidRPr="001321F6">
        <w:rPr>
          <w:rFonts w:eastAsia="Times New Roman" w:cs="Times New Roman"/>
          <w:szCs w:val="24"/>
          <w:lang w:eastAsia="ru-RU"/>
        </w:rPr>
        <w:t>: понятие и значение</w:t>
      </w:r>
      <w:r w:rsidRPr="001321F6">
        <w:rPr>
          <w:rFonts w:eastAsia="Times New Roman" w:cs="Times New Roman"/>
          <w:szCs w:val="24"/>
          <w:lang w:eastAsia="ru-RU"/>
        </w:rPr>
        <w:t xml:space="preserve">. Разъяснение Комиссии ФПА РФ по этике и стандартам </w:t>
      </w:r>
      <w:r w:rsidR="007651BD" w:rsidRPr="001321F6">
        <w:rPr>
          <w:rFonts w:eastAsia="Times New Roman" w:cs="Times New Roman"/>
          <w:szCs w:val="24"/>
          <w:lang w:eastAsia="ru-RU"/>
        </w:rPr>
        <w:t>«О</w:t>
      </w:r>
      <w:r w:rsidRPr="001321F6">
        <w:rPr>
          <w:rFonts w:eastAsia="Times New Roman" w:cs="Times New Roman"/>
          <w:szCs w:val="24"/>
          <w:lang w:eastAsia="ru-RU"/>
        </w:rPr>
        <w:t xml:space="preserve"> пределах рассмотрения дисциплинарного дела в Квалификационной комиссии адвокатской палаты субъекта Российской Федерации</w:t>
      </w:r>
      <w:r w:rsidR="007651BD" w:rsidRPr="001321F6">
        <w:rPr>
          <w:rFonts w:eastAsia="Times New Roman" w:cs="Times New Roman"/>
          <w:szCs w:val="24"/>
          <w:lang w:eastAsia="ru-RU"/>
        </w:rPr>
        <w:t>»</w:t>
      </w:r>
      <w:r w:rsidRPr="001321F6">
        <w:rPr>
          <w:rFonts w:eastAsia="Times New Roman" w:cs="Times New Roman"/>
          <w:szCs w:val="24"/>
          <w:lang w:eastAsia="ru-RU"/>
        </w:rPr>
        <w:t xml:space="preserve">. 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 xml:space="preserve">ГАРАНТИИ НЕЗАВИСИМОСТИ АДВОКАТА, 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ОТВЕТСТВЕННОСТЬ АДВОКАТА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Дисциплинарная ответственность адвоката: понятие, меры дисциплинарной ответственности, порядок их применения и с</w:t>
      </w:r>
      <w:r w:rsidR="007651BD" w:rsidRPr="001321F6">
        <w:rPr>
          <w:rFonts w:eastAsia="Times New Roman" w:cs="Times New Roman"/>
          <w:szCs w:val="24"/>
          <w:lang w:eastAsia="ru-RU"/>
        </w:rPr>
        <w:t xml:space="preserve">нятия.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Гражданско-правовая ответственность адвоката перед доверителем.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ГРАЖДАНСКОЕ ПРАВО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Правосубъектность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Понятие и виды сделок. Форма сделок. Условия действительности сделок.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признании сделок недействительными (на стороне истца и на стороне ответчика). Последствия признания сделки недействительной.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Представительство: понятие, виды. Доверенность.</w:t>
      </w:r>
    </w:p>
    <w:p w:rsidR="0015432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Учет в деятельности адвоката сроков, предусмотренных в нормах гражданского права. Исковая давность.</w:t>
      </w:r>
    </w:p>
    <w:p w:rsidR="00836B82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Применение адвокатом способов обеспечения исполнения обязательств в интересах доверителя: цели, понятие, виды.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содержание договоров. Принцип свободы договора. Классификация договоров.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по вопросам наследования по закону.</w:t>
      </w:r>
    </w:p>
    <w:p w:rsidR="005676F5" w:rsidRPr="001321F6" w:rsidRDefault="005676F5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ТРУДОВОЕ ПРАВО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незаконными) дисциплинарных взысканий.</w:t>
      </w:r>
    </w:p>
    <w:p w:rsidR="005676F5" w:rsidRPr="001321F6" w:rsidRDefault="005676F5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СЕМЕЙНОЕ ПРАВО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и условия заключения брака. Порядок и правовые последствия расторжения брака.</w:t>
      </w:r>
      <w:r w:rsidR="00154324" w:rsidRPr="001321F6">
        <w:rPr>
          <w:rFonts w:eastAsia="Times New Roman" w:cs="Times New Roman"/>
          <w:szCs w:val="24"/>
          <w:lang w:eastAsia="ru-RU"/>
        </w:rPr>
        <w:t xml:space="preserve"> </w:t>
      </w: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о порядке, основаниях и правовых последствиях признания брака недействительным.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 взыскании алиментов.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ГРАЖДАНСКИЙ ПРОЦЕСС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Л</w:t>
      </w:r>
      <w:r w:rsidR="00C87218" w:rsidRPr="001321F6">
        <w:rPr>
          <w:rFonts w:eastAsia="Times New Roman" w:cs="Times New Roman"/>
          <w:szCs w:val="24"/>
          <w:lang w:eastAsia="ru-RU"/>
        </w:rPr>
        <w:t>ица, участвующие в деле: понятие, состав, процессуальные права и обязанности.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Представительство в суде по гражданским делам: объем и порядок оформления полномочий адвоката-представителя.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 Деятельность адвоката по восстановлению пропущенного срока.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Применение адвокатом правил о подсудности гражданских дел при обращении в суд.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Доказывание в гражданском процессе. Виды доказательств. Порядок получения адвокатом информации из ЕГРП, ЕГРЮЛ, ЕИС нотариата и состав сведений.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Соблюдение адвокатом порядка предъявления иска и последствия его несоблюдения.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требований к форме и содержанию искового заявления. Порядок исправления недостатков искового заявления.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Составление адвокатом заявления об обеспечении иска в гражданском процессе: цель, основания, форма, гарантии интересов ответчика.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</w:t>
      </w:r>
      <w:r w:rsidR="00C87218" w:rsidRPr="001321F6">
        <w:rPr>
          <w:rFonts w:eastAsia="Times New Roman" w:cs="Times New Roman"/>
          <w:szCs w:val="24"/>
          <w:lang w:eastAsia="ru-RU"/>
        </w:rPr>
        <w:t>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протокол.</w:t>
      </w:r>
    </w:p>
    <w:p w:rsidR="0015432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Участие адвоката в рассмотрении </w:t>
      </w:r>
      <w:r w:rsidR="00636F52">
        <w:rPr>
          <w:rFonts w:eastAsia="Times New Roman" w:cs="Times New Roman"/>
          <w:szCs w:val="24"/>
          <w:lang w:eastAsia="ru-RU"/>
        </w:rPr>
        <w:t xml:space="preserve">гражданского </w:t>
      </w:r>
      <w:r w:rsidRPr="001321F6">
        <w:rPr>
          <w:rFonts w:eastAsia="Times New Roman" w:cs="Times New Roman"/>
          <w:szCs w:val="24"/>
          <w:lang w:eastAsia="ru-RU"/>
        </w:rPr>
        <w:t>дела в порядке заочного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Отличия апелляционной жалобы от кассационной и надзорной жалоб.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Кассационное производство в гражданском процессе. Участие адвоката в кассационном производстве. Отличия кассационной жалобы от апелляционной и надзорной жалоб.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по обжалованию судебных постановлений по гражданским делам в порядке надзора.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Основания и порядок пересмотра судебных постановлений по вновь открывшимся обстоятельствам в гражданском процессе.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Исполнительное производство по гражданским делам. Участие адвоката в исполнительном производстве.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Эксперт и специалист</w:t>
      </w:r>
      <w:r w:rsidR="001321F6">
        <w:rPr>
          <w:rFonts w:eastAsia="Times New Roman" w:cs="Times New Roman"/>
          <w:szCs w:val="24"/>
          <w:lang w:eastAsia="ru-RU"/>
        </w:rPr>
        <w:t xml:space="preserve"> в гражданском</w:t>
      </w:r>
      <w:r w:rsidR="00E242B2">
        <w:rPr>
          <w:rFonts w:eastAsia="Times New Roman" w:cs="Times New Roman"/>
          <w:szCs w:val="24"/>
          <w:lang w:eastAsia="ru-RU"/>
        </w:rPr>
        <w:t xml:space="preserve">, административном и арбитражном </w:t>
      </w:r>
      <w:r w:rsidR="001321F6">
        <w:rPr>
          <w:rFonts w:eastAsia="Times New Roman" w:cs="Times New Roman"/>
          <w:szCs w:val="24"/>
          <w:lang w:eastAsia="ru-RU"/>
        </w:rPr>
        <w:t xml:space="preserve"> судопроизводстве</w:t>
      </w:r>
      <w:r w:rsidRPr="001321F6">
        <w:rPr>
          <w:rFonts w:eastAsia="Times New Roman" w:cs="Times New Roman"/>
          <w:szCs w:val="24"/>
          <w:lang w:eastAsia="ru-RU"/>
        </w:rPr>
        <w:t>: понятие, различия в процессуальном статусе.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АРБИТРАЖНЫЙ ПРОЦЕСС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Арбитражные суды в Российской Федерации: система, полномочия.</w:t>
      </w:r>
    </w:p>
    <w:p w:rsidR="00C87218" w:rsidRPr="001321F6" w:rsidRDefault="001321F6" w:rsidP="001321F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C87218" w:rsidRPr="001321F6">
        <w:rPr>
          <w:rFonts w:eastAsia="Times New Roman" w:cs="Times New Roman"/>
          <w:szCs w:val="24"/>
          <w:lang w:eastAsia="ru-RU"/>
        </w:rPr>
        <w:t>од</w:t>
      </w:r>
      <w:r>
        <w:rPr>
          <w:rFonts w:eastAsia="Times New Roman" w:cs="Times New Roman"/>
          <w:szCs w:val="24"/>
          <w:lang w:eastAsia="ru-RU"/>
        </w:rPr>
        <w:t xml:space="preserve">судность </w:t>
      </w:r>
      <w:r w:rsidR="00C87218" w:rsidRPr="001321F6">
        <w:rPr>
          <w:rFonts w:eastAsia="Times New Roman" w:cs="Times New Roman"/>
          <w:szCs w:val="24"/>
          <w:lang w:eastAsia="ru-RU"/>
        </w:rPr>
        <w:t>дел арбитражным судам.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Подача искового заявления в арбитражный суд адвокатом. Оставление искового заявления без движения и его возвращение: основания и последствия.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Встречный иск в арбитражном процессе. Соблюдение адвокатом порядка предъявления, условий принятия, последствия их несоблюдения.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основание своих требований и возражений.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в судебном разбирательстве в арбитражном процессе. Рассмотрение дела в раздельных заседаниях арбитражного суда.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Перерыв, отложение и приостановление судебного разбирательства в арбитражном процессе.</w:t>
      </w:r>
    </w:p>
    <w:p w:rsidR="00C2216A" w:rsidRPr="001321F6" w:rsidRDefault="00C87218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силу.</w:t>
      </w:r>
    </w:p>
    <w:p w:rsidR="00480FF2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 во внесудебных и альтернативных способах урегулирования споров. Переговоры. Медиация. Третейские суды.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АДМИНИСТРАТИВНОЕ СУДОПРОИЗВОДСТВО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Подведомственност</w:t>
      </w:r>
      <w:r w:rsidR="006D3BA4">
        <w:rPr>
          <w:rFonts w:eastAsia="Times New Roman" w:cs="Times New Roman"/>
          <w:szCs w:val="24"/>
          <w:lang w:eastAsia="ru-RU"/>
        </w:rPr>
        <w:t>ь</w:t>
      </w:r>
      <w:r w:rsidRPr="001321F6">
        <w:rPr>
          <w:rFonts w:eastAsia="Times New Roman" w:cs="Times New Roman"/>
          <w:szCs w:val="24"/>
          <w:lang w:eastAsia="ru-RU"/>
        </w:rPr>
        <w:t xml:space="preserve"> и подсудност</w:t>
      </w:r>
      <w:r w:rsidR="006D3BA4">
        <w:rPr>
          <w:rFonts w:eastAsia="Times New Roman" w:cs="Times New Roman"/>
          <w:szCs w:val="24"/>
          <w:lang w:eastAsia="ru-RU"/>
        </w:rPr>
        <w:t>ь</w:t>
      </w:r>
      <w:r w:rsidRPr="001321F6">
        <w:rPr>
          <w:rFonts w:eastAsia="Times New Roman" w:cs="Times New Roman"/>
          <w:szCs w:val="24"/>
          <w:lang w:eastAsia="ru-RU"/>
        </w:rPr>
        <w:t xml:space="preserve"> административных дел</w:t>
      </w:r>
      <w:r w:rsidR="006D3BA4">
        <w:rPr>
          <w:rFonts w:eastAsia="Times New Roman" w:cs="Times New Roman"/>
          <w:szCs w:val="24"/>
          <w:lang w:eastAsia="ru-RU"/>
        </w:rPr>
        <w:t xml:space="preserve"> судам</w:t>
      </w:r>
      <w:r w:rsidRPr="001321F6">
        <w:rPr>
          <w:rFonts w:eastAsia="Times New Roman" w:cs="Times New Roman"/>
          <w:szCs w:val="24"/>
          <w:lang w:eastAsia="ru-RU"/>
        </w:rPr>
        <w:t>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адвоката.</w:t>
      </w:r>
    </w:p>
    <w:p w:rsid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Участие адвоката-представителя в </w:t>
      </w:r>
      <w:r>
        <w:rPr>
          <w:rFonts w:cs="Times New Roman"/>
          <w:szCs w:val="24"/>
        </w:rPr>
        <w:t>производстве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6D3BA4" w:rsidRP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в </w:t>
      </w:r>
      <w:r w:rsidRPr="006D3BA4">
        <w:rPr>
          <w:rFonts w:cs="Times New Roman"/>
          <w:szCs w:val="24"/>
        </w:rPr>
        <w:t xml:space="preserve">производстве </w:t>
      </w:r>
      <w:r>
        <w:rPr>
          <w:rFonts w:cs="Times New Roman"/>
          <w:szCs w:val="24"/>
        </w:rPr>
        <w:t>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C87218" w:rsidRP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по административным делам о защите избирательных прав и права на участие в референдуме граждан российской федерации</w:t>
      </w:r>
      <w:r w:rsidR="00C87218" w:rsidRPr="006D3BA4">
        <w:rPr>
          <w:rFonts w:eastAsia="Times New Roman" w:cs="Times New Roman"/>
          <w:szCs w:val="24"/>
          <w:lang w:eastAsia="ru-RU"/>
        </w:rPr>
        <w:t>.</w:t>
      </w:r>
    </w:p>
    <w:p w:rsidR="00C87218" w:rsidRPr="001321F6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C87218" w:rsidRPr="001321F6">
        <w:rPr>
          <w:rFonts w:eastAsia="Times New Roman" w:cs="Times New Roman"/>
          <w:szCs w:val="24"/>
          <w:lang w:eastAsia="ru-RU"/>
        </w:rPr>
        <w:t>.</w:t>
      </w:r>
    </w:p>
    <w:p w:rsidR="00C87218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</w:t>
      </w:r>
      <w:r w:rsidRPr="001321F6">
        <w:rPr>
          <w:rFonts w:eastAsia="Times New Roman" w:cs="Times New Roman"/>
          <w:szCs w:val="24"/>
          <w:lang w:eastAsia="ru-RU"/>
        </w:rPr>
        <w:t>.</w:t>
      </w:r>
    </w:p>
    <w:p w:rsidR="006D3BA4" w:rsidRPr="001321F6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Участие адвоката-представителя в </w:t>
      </w:r>
      <w:r>
        <w:rPr>
          <w:rFonts w:cs="Times New Roman"/>
          <w:szCs w:val="24"/>
        </w:rPr>
        <w:t>рассмотрении административных дел в порядке упрощенного (письменного) производства.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ПРОИЗВОДСТВО ПО ДЕЛАМ ОБ АДМИНИСТРАТИВНЫХ ПРАВОНАРУШЕНИЯХ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Административные правонарушения: понятие, признаки, состав. Административное расследование: понятие, процедура проведения.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административной ответственности. Проверка адвокатом соблюдения правил назначения административного наказания.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Оценка адвокатом законности протокола об административном правонарушении. Основания для признания протокола недопустимым доказательством.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административных наказаний: административный штраф, конфискация орудия совершения или предмета административного правонарушения, лишение специальных прав, административный арест, административное выдворение за пределы РФ иностранного гражданина или лица без гражданства.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в суде при рассмотрении дел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Участники производства по делам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Права и обязанности лица, в отношении которого ведется производство по делу</w:t>
      </w:r>
      <w:r w:rsidR="00D31E46" w:rsidRPr="001321F6">
        <w:rPr>
          <w:rFonts w:eastAsia="Times New Roman" w:cs="Times New Roman"/>
          <w:szCs w:val="24"/>
          <w:lang w:eastAsia="ru-RU"/>
        </w:rPr>
        <w:t xml:space="preserve"> </w:t>
      </w:r>
      <w:r w:rsidRPr="001321F6">
        <w:rPr>
          <w:rFonts w:eastAsia="Times New Roman" w:cs="Times New Roman"/>
          <w:szCs w:val="24"/>
          <w:lang w:eastAsia="ru-RU"/>
        </w:rPr>
        <w:t>об административном правонарушении. Права и обязанности адвоката-защитника</w:t>
      </w:r>
      <w:r w:rsidR="00D31E46" w:rsidRPr="001321F6">
        <w:rPr>
          <w:rFonts w:eastAsia="Times New Roman" w:cs="Times New Roman"/>
          <w:szCs w:val="24"/>
          <w:lang w:eastAsia="ru-RU"/>
        </w:rPr>
        <w:t xml:space="preserve"> и адвоката-</w:t>
      </w:r>
      <w:r w:rsidRPr="001321F6">
        <w:rPr>
          <w:rFonts w:eastAsia="Times New Roman" w:cs="Times New Roman"/>
          <w:szCs w:val="24"/>
          <w:lang w:eastAsia="ru-RU"/>
        </w:rPr>
        <w:t>представителя при рассмотрении дел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Доказывание по делу об административном правонарушении. Анализ адвокатом-защитником и адвокатом-представителем доказательств и их оценка.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УГОЛОВНОЕ ПРАВО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Преступление: понятие, признаки преступления, состав преступления, виды составов, категории преступлений. Отличие преступлений от иных правонарушений.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посягающих на один и тот же объект и имеющих одинаковую форму вины.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от непреступного.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Преступления с двумя формами вины. Невиновное причинение вреда. Особенности доказывания адвокатом субъективной ошибки для защиты прав обвиняемого.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лица.</w:t>
      </w:r>
    </w:p>
    <w:p w:rsidR="00C2216A" w:rsidRPr="001321F6" w:rsidRDefault="00C8721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подзащитного.</w:t>
      </w:r>
    </w:p>
    <w:p w:rsidR="00B76478" w:rsidRPr="001321F6" w:rsidRDefault="00B7647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t>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признаки и значение соучастия в преступлении. Виды соучастников, основания и пределы их ответственности. Эксцесс исполнителя преступления.</w:t>
      </w:r>
    </w:p>
    <w:p w:rsidR="00C2216A" w:rsidRPr="001321F6" w:rsidRDefault="00C8721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Понятие, виды и значение обстоятельств, исключающих преступность деяния.</w:t>
      </w:r>
    </w:p>
    <w:p w:rsidR="00B76478" w:rsidRPr="001321F6" w:rsidRDefault="00B7647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Деятельность адвоката (позиция адвоката) по делам о превышении пределов необходимой обороны.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64–66 УК РФ). Обязательное усиление наказания (ст. 68, 69, 70 УК РФ).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Освобождение от уголовной ответственности и освобождение от наказания. Понятие, основания, различие.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УГОЛОВНЫЙ ПРОЦЕСС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адвоката-защитника в предварительном следствии и дознании.</w:t>
      </w:r>
      <w:r w:rsidR="004106CA" w:rsidRPr="001321F6">
        <w:rPr>
          <w:rFonts w:eastAsia="Times New Roman" w:cs="Times New Roman"/>
          <w:szCs w:val="24"/>
          <w:lang w:eastAsia="ru-RU"/>
        </w:rPr>
        <w:t xml:space="preserve"> Стандарт осуществления адвокатом защиты в уголовном судопроизводстве.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судопроизводстве.</w:t>
      </w:r>
    </w:p>
    <w:p w:rsidR="004106CA" w:rsidRPr="001321F6" w:rsidRDefault="00CC0E86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Основания участия защитника в уголовном деле. </w:t>
      </w:r>
      <w:r w:rsidR="00B76478" w:rsidRPr="001321F6">
        <w:rPr>
          <w:rFonts w:eastAsia="Times New Roman" w:cs="Times New Roman"/>
          <w:szCs w:val="24"/>
          <w:lang w:eastAsia="ru-RU"/>
        </w:rPr>
        <w:t xml:space="preserve">Обязательное участие защитника. Отказ от защитника. </w:t>
      </w:r>
      <w:r w:rsidR="004106CA" w:rsidRPr="001321F6">
        <w:rPr>
          <w:rFonts w:eastAsia="Times New Roman" w:cs="Times New Roman"/>
          <w:szCs w:val="24"/>
          <w:lang w:eastAsia="ru-RU"/>
        </w:rPr>
        <w:t>Решение Совета Федеральной палаты адвокатов Российской Федерации «О двойной защите».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Процессуальный статус подозреваемого.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подозреваемого.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обвиняемого.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Досудебное соглашение о сотрудничестве. Особый порядок принятия судебного решения.</w:t>
      </w:r>
    </w:p>
    <w:p w:rsidR="00C2216A" w:rsidRPr="001321F6" w:rsidRDefault="00C87218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Особенности осуществления адвокатом коллизионной защиты.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Оказание адвокатом квалифицированной юридической помощи потерпевшему. 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Действия адвоката по заявлению гражданского иска в уголовном процессе: порядок заявления и обеспечения. Решение по гражданскому иску.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Эксперт и специалист</w:t>
      </w:r>
      <w:r w:rsidR="00E242B2">
        <w:rPr>
          <w:rFonts w:eastAsia="Times New Roman" w:cs="Times New Roman"/>
          <w:szCs w:val="24"/>
          <w:lang w:eastAsia="ru-RU"/>
        </w:rPr>
        <w:t xml:space="preserve"> в уголовном судопроизводстве</w:t>
      </w:r>
      <w:r w:rsidRPr="001321F6">
        <w:rPr>
          <w:rFonts w:eastAsia="Times New Roman" w:cs="Times New Roman"/>
          <w:szCs w:val="24"/>
          <w:lang w:eastAsia="ru-RU"/>
        </w:rPr>
        <w:t xml:space="preserve">: понятие, различия в процессуальном статусе. Заключение </w:t>
      </w:r>
      <w:r w:rsidR="006D3BA4">
        <w:rPr>
          <w:rFonts w:eastAsia="Times New Roman" w:cs="Times New Roman"/>
          <w:szCs w:val="24"/>
          <w:lang w:eastAsia="ru-RU"/>
        </w:rPr>
        <w:t xml:space="preserve">и показания </w:t>
      </w:r>
      <w:r w:rsidRPr="001321F6">
        <w:rPr>
          <w:rFonts w:eastAsia="Times New Roman" w:cs="Times New Roman"/>
          <w:szCs w:val="24"/>
          <w:lang w:eastAsia="ru-RU"/>
        </w:rPr>
        <w:t>эксперта</w:t>
      </w:r>
      <w:r w:rsidR="006D3BA4">
        <w:rPr>
          <w:rFonts w:eastAsia="Times New Roman" w:cs="Times New Roman"/>
          <w:szCs w:val="24"/>
          <w:lang w:eastAsia="ru-RU"/>
        </w:rPr>
        <w:t xml:space="preserve">, </w:t>
      </w:r>
      <w:r w:rsidRPr="001321F6">
        <w:rPr>
          <w:rFonts w:eastAsia="Times New Roman" w:cs="Times New Roman"/>
          <w:szCs w:val="24"/>
          <w:lang w:eastAsia="ru-RU"/>
        </w:rPr>
        <w:t xml:space="preserve">заключение </w:t>
      </w:r>
      <w:r w:rsidR="006D3BA4">
        <w:rPr>
          <w:rFonts w:eastAsia="Times New Roman" w:cs="Times New Roman"/>
          <w:szCs w:val="24"/>
          <w:lang w:eastAsia="ru-RU"/>
        </w:rPr>
        <w:t xml:space="preserve">и показания </w:t>
      </w:r>
      <w:r w:rsidRPr="001321F6">
        <w:rPr>
          <w:rFonts w:eastAsia="Times New Roman" w:cs="Times New Roman"/>
          <w:szCs w:val="24"/>
          <w:lang w:eastAsia="ru-RU"/>
        </w:rPr>
        <w:t>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Определение адвокатом предмета и пределов доказывания по уголовному делу. Понятие доказательства, его свойства. Виды доказательств (ч. 2 ст. 74 УПК РФ).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недопустимыми. Процессуальный порядок заявления и разрешения ходатайств о признании доказательств недопустимыми. Асимметрия правил о допустимости доказательств. Роль адвоката в доказывании.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Домашний арест, </w:t>
      </w:r>
      <w:r w:rsidR="007E5578" w:rsidRPr="001321F6">
        <w:rPr>
          <w:rFonts w:eastAsia="Times New Roman" w:cs="Times New Roman"/>
          <w:szCs w:val="24"/>
          <w:lang w:eastAsia="ru-RU"/>
        </w:rPr>
        <w:t xml:space="preserve">залог, запрет определенных действий, </w:t>
      </w:r>
      <w:r w:rsidRPr="001321F6">
        <w:rPr>
          <w:rFonts w:eastAsia="Times New Roman" w:cs="Times New Roman"/>
          <w:szCs w:val="24"/>
          <w:lang w:eastAsia="ru-RU"/>
        </w:rPr>
        <w:t>подписка о невыезде как меры пресечения: основания и порядок их применения (избрания, изменения и отмены).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производства.</w:t>
      </w:r>
    </w:p>
    <w:p w:rsidR="004106CA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Понятие и общие условия предварительного расследования. </w:t>
      </w:r>
      <w:r w:rsidR="004106CA" w:rsidRPr="001321F6">
        <w:rPr>
          <w:rFonts w:eastAsia="Times New Roman" w:cs="Times New Roman"/>
          <w:szCs w:val="24"/>
          <w:lang w:eastAsia="ru-RU"/>
        </w:rPr>
        <w:t>Разъяснение Комиссии ФПА РФ по этике и стандартам о некоторых вопросах полномочий адвокатов при осуществлении защиты на стадии предварительного расследования.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сторон.</w:t>
      </w:r>
    </w:p>
    <w:p w:rsidR="00C2216A" w:rsidRPr="001321F6" w:rsidRDefault="00C87218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расследования.</w:t>
      </w:r>
    </w:p>
    <w:p w:rsidR="00D31E46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t>Применение адвокатом правил о подсудности уголовных дел. Виды подсудности.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Судебное разбирательство</w:t>
      </w:r>
      <w:r w:rsidR="00636F52">
        <w:rPr>
          <w:rFonts w:eastAsia="Times New Roman" w:cs="Times New Roman"/>
          <w:szCs w:val="24"/>
          <w:lang w:eastAsia="ru-RU"/>
        </w:rPr>
        <w:t xml:space="preserve"> по уголовному делу</w:t>
      </w:r>
      <w:r w:rsidRPr="001321F6">
        <w:rPr>
          <w:rFonts w:eastAsia="Times New Roman" w:cs="Times New Roman"/>
          <w:szCs w:val="24"/>
          <w:lang w:eastAsia="ru-RU"/>
        </w:rPr>
        <w:t>: понятие, значение, пределы. Председательствующий и стороны в судебном разбирательстве. Участие адвоката в судебном разбирательстве.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заседателей.</w:t>
      </w:r>
    </w:p>
    <w:p w:rsidR="00C2216A" w:rsidRPr="001321F6" w:rsidRDefault="00C87218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 w:rsidR="00C2216A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lastRenderedPageBreak/>
        <w:t>Особенности ведения адвокатом прямого и перекрестного допроса. Свидетельский иммунитет.</w:t>
      </w:r>
    </w:p>
    <w:p w:rsidR="00D31E46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Прения сторон и последнее слово подсудимого. Особенности построения адвокатом защитительной речи при коллизионной защите.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Оценка адвокатом законности и обоснованности приговора.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Протокол судебного заседания</w:t>
      </w:r>
      <w:r w:rsidR="00636F52">
        <w:rPr>
          <w:rFonts w:eastAsia="Times New Roman" w:cs="Times New Roman"/>
          <w:szCs w:val="24"/>
          <w:lang w:eastAsia="ru-RU"/>
        </w:rPr>
        <w:t xml:space="preserve"> по уголовному делу</w:t>
      </w:r>
      <w:bookmarkStart w:id="0" w:name="_GoBack"/>
      <w:bookmarkEnd w:id="0"/>
      <w:r w:rsidRPr="001321F6">
        <w:rPr>
          <w:rFonts w:eastAsia="Times New Roman" w:cs="Times New Roman"/>
          <w:szCs w:val="24"/>
          <w:lang w:eastAsia="ru-RU"/>
        </w:rPr>
        <w:t>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НАЛОГОВОЕ ПРАВО</w:t>
      </w:r>
    </w:p>
    <w:p w:rsidR="00251B13" w:rsidRPr="001321F6" w:rsidRDefault="00251B13" w:rsidP="00251B13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Обжалование адвокатом решений налоговых органов, действий и бездействия их должностных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ПРОИЗВОДСТВО В КОНСТИТУЦИОННОМ СУДЕ РОССИЙСКОЙ ФЕДЕРАЦИИ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РФ.</w:t>
      </w:r>
    </w:p>
    <w:sectPr w:rsidR="00C87218" w:rsidRPr="001321F6" w:rsidSect="0076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FF"/>
    <w:multiLevelType w:val="hybridMultilevel"/>
    <w:tmpl w:val="F11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02B"/>
    <w:multiLevelType w:val="hybridMultilevel"/>
    <w:tmpl w:val="CF16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0F7"/>
    <w:multiLevelType w:val="hybridMultilevel"/>
    <w:tmpl w:val="9F4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3174"/>
    <w:multiLevelType w:val="hybridMultilevel"/>
    <w:tmpl w:val="C256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3BBB"/>
    <w:multiLevelType w:val="hybridMultilevel"/>
    <w:tmpl w:val="4740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ABF"/>
    <w:multiLevelType w:val="hybridMultilevel"/>
    <w:tmpl w:val="A928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64E"/>
    <w:multiLevelType w:val="hybridMultilevel"/>
    <w:tmpl w:val="388E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13D7"/>
    <w:multiLevelType w:val="hybridMultilevel"/>
    <w:tmpl w:val="C49E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F8F"/>
    <w:multiLevelType w:val="hybridMultilevel"/>
    <w:tmpl w:val="12F8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3A8A"/>
    <w:multiLevelType w:val="hybridMultilevel"/>
    <w:tmpl w:val="1294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59AA"/>
    <w:multiLevelType w:val="hybridMultilevel"/>
    <w:tmpl w:val="51E2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44394"/>
    <w:multiLevelType w:val="hybridMultilevel"/>
    <w:tmpl w:val="F50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B11CA"/>
    <w:multiLevelType w:val="hybridMultilevel"/>
    <w:tmpl w:val="6B06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55D82"/>
    <w:multiLevelType w:val="hybridMultilevel"/>
    <w:tmpl w:val="28EA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11CF"/>
    <w:multiLevelType w:val="hybridMultilevel"/>
    <w:tmpl w:val="DCB2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E5F05"/>
    <w:multiLevelType w:val="hybridMultilevel"/>
    <w:tmpl w:val="252E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218"/>
    <w:rsid w:val="00026FE4"/>
    <w:rsid w:val="000B6F80"/>
    <w:rsid w:val="000D413D"/>
    <w:rsid w:val="001321F6"/>
    <w:rsid w:val="00154324"/>
    <w:rsid w:val="001A243B"/>
    <w:rsid w:val="001E49F9"/>
    <w:rsid w:val="00251B13"/>
    <w:rsid w:val="00322DEA"/>
    <w:rsid w:val="00361C78"/>
    <w:rsid w:val="00393A2C"/>
    <w:rsid w:val="003C11B6"/>
    <w:rsid w:val="004106CA"/>
    <w:rsid w:val="00480FF2"/>
    <w:rsid w:val="00483349"/>
    <w:rsid w:val="00510C51"/>
    <w:rsid w:val="00522CBB"/>
    <w:rsid w:val="00525E17"/>
    <w:rsid w:val="005676F5"/>
    <w:rsid w:val="005F43F5"/>
    <w:rsid w:val="00620F1F"/>
    <w:rsid w:val="00636F52"/>
    <w:rsid w:val="006779D2"/>
    <w:rsid w:val="006A3BE4"/>
    <w:rsid w:val="006C723B"/>
    <w:rsid w:val="006D3BA4"/>
    <w:rsid w:val="0073531F"/>
    <w:rsid w:val="007651BD"/>
    <w:rsid w:val="007677F6"/>
    <w:rsid w:val="007E5578"/>
    <w:rsid w:val="00836B82"/>
    <w:rsid w:val="008B34D0"/>
    <w:rsid w:val="00945E26"/>
    <w:rsid w:val="009828D8"/>
    <w:rsid w:val="00A04AA9"/>
    <w:rsid w:val="00A1632A"/>
    <w:rsid w:val="00A222A5"/>
    <w:rsid w:val="00A70EBD"/>
    <w:rsid w:val="00B76478"/>
    <w:rsid w:val="00B85004"/>
    <w:rsid w:val="00B8596A"/>
    <w:rsid w:val="00C2216A"/>
    <w:rsid w:val="00C47A0C"/>
    <w:rsid w:val="00C87218"/>
    <w:rsid w:val="00CC0E86"/>
    <w:rsid w:val="00CF2D74"/>
    <w:rsid w:val="00D13AA3"/>
    <w:rsid w:val="00D31E46"/>
    <w:rsid w:val="00D37902"/>
    <w:rsid w:val="00D516B1"/>
    <w:rsid w:val="00DF0716"/>
    <w:rsid w:val="00E118B6"/>
    <w:rsid w:val="00E242B2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54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54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CECED"/>
            <w:right w:val="none" w:sz="0" w:space="0" w:color="auto"/>
          </w:divBdr>
          <w:divsChild>
            <w:div w:id="52899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1630">
                  <w:marLeft w:val="0"/>
                  <w:marRight w:val="401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8467">
          <w:marLeft w:val="0"/>
          <w:marRight w:val="0"/>
          <w:marTop w:val="0"/>
          <w:marBottom w:val="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27AA-D917-476D-95B9-9C61024E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Пользователь</cp:lastModifiedBy>
  <cp:revision>5</cp:revision>
  <cp:lastPrinted>2022-11-28T14:33:00Z</cp:lastPrinted>
  <dcterms:created xsi:type="dcterms:W3CDTF">2022-12-06T10:50:00Z</dcterms:created>
  <dcterms:modified xsi:type="dcterms:W3CDTF">2023-01-25T02:23:00Z</dcterms:modified>
</cp:coreProperties>
</file>