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71" w:rsidRDefault="00F15E71" w:rsidP="00F15E71">
      <w:pPr>
        <w:pStyle w:val="2"/>
        <w:shd w:val="clear" w:color="auto" w:fill="DDDDDD"/>
        <w:spacing w:before="0" w:beforeAutospacing="0" w:after="150" w:afterAutospacing="0"/>
        <w:textAlignment w:val="center"/>
        <w:rPr>
          <w:rFonts w:ascii="Verdana" w:hAnsi="Verdana"/>
          <w:color w:val="000000"/>
          <w:sz w:val="21"/>
          <w:szCs w:val="21"/>
        </w:rPr>
      </w:pPr>
      <w:bookmarkStart w:id="0" w:name="_GoBack"/>
      <w:r>
        <w:rPr>
          <w:rFonts w:ascii="Verdana" w:hAnsi="Verdana"/>
          <w:color w:val="000000"/>
          <w:sz w:val="21"/>
          <w:szCs w:val="21"/>
        </w:rPr>
        <w:t>О частных определениях суда в дисциплинарном производстве</w:t>
      </w:r>
    </w:p>
    <w:bookmarkEnd w:id="0"/>
    <w:p w:rsidR="00F15E71" w:rsidRDefault="00F15E71" w:rsidP="00F15E71">
      <w:pPr>
        <w:pStyle w:val="a3"/>
        <w:shd w:val="clear" w:color="auto" w:fill="FFFFFF"/>
        <w:spacing w:before="0" w:beforeAutospacing="0" w:after="0" w:afterAutospacing="0"/>
        <w:jc w:val="center"/>
        <w:rPr>
          <w:rFonts w:ascii="Verdana" w:hAnsi="Verdana"/>
          <w:color w:val="555555"/>
          <w:sz w:val="18"/>
          <w:szCs w:val="18"/>
        </w:rPr>
      </w:pPr>
      <w:r>
        <w:rPr>
          <w:rFonts w:ascii="Verdana" w:hAnsi="Verdana"/>
          <w:b/>
          <w:bCs/>
          <w:color w:val="555555"/>
          <w:sz w:val="18"/>
          <w:szCs w:val="18"/>
        </w:rPr>
        <w:t>КОНСТИТУЦИОННЫЙ СУД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center"/>
        <w:rPr>
          <w:rFonts w:ascii="Verdana" w:hAnsi="Verdana"/>
          <w:color w:val="555555"/>
          <w:sz w:val="18"/>
          <w:szCs w:val="18"/>
        </w:rPr>
      </w:pPr>
      <w:r>
        <w:rPr>
          <w:rFonts w:ascii="Verdana" w:hAnsi="Verdana"/>
          <w:b/>
          <w:bCs/>
          <w:color w:val="555555"/>
          <w:sz w:val="18"/>
          <w:szCs w:val="18"/>
        </w:rPr>
        <w:t>ОПРЕДЕЛЕНИЕ </w:t>
      </w:r>
      <w:r>
        <w:rPr>
          <w:rFonts w:ascii="Verdana" w:hAnsi="Verdana"/>
          <w:b/>
          <w:bCs/>
          <w:color w:val="555555"/>
          <w:sz w:val="18"/>
          <w:szCs w:val="18"/>
        </w:rPr>
        <w:br/>
        <w:t>от 15 июля 2008 г. № 456-О-О</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Об отказе в принятии к рассмотрению </w:t>
      </w:r>
      <w:proofErr w:type="gramStart"/>
      <w:r>
        <w:rPr>
          <w:rFonts w:ascii="Verdana" w:hAnsi="Verdana"/>
          <w:color w:val="555555"/>
          <w:sz w:val="18"/>
          <w:szCs w:val="18"/>
        </w:rPr>
        <w:t>жалобы граждан Плотникова Игоря Валентиновича</w:t>
      </w:r>
      <w:proofErr w:type="gramEnd"/>
      <w:r>
        <w:rPr>
          <w:rFonts w:ascii="Verdana" w:hAnsi="Verdana"/>
          <w:color w:val="555555"/>
          <w:sz w:val="18"/>
          <w:szCs w:val="18"/>
        </w:rPr>
        <w:t xml:space="preserve"> и </w:t>
      </w:r>
      <w:proofErr w:type="spellStart"/>
      <w:r>
        <w:rPr>
          <w:rFonts w:ascii="Verdana" w:hAnsi="Verdana"/>
          <w:color w:val="555555"/>
          <w:sz w:val="18"/>
          <w:szCs w:val="18"/>
        </w:rPr>
        <w:t>Хырхырьяна</w:t>
      </w:r>
      <w:proofErr w:type="spellEnd"/>
      <w:r>
        <w:rPr>
          <w:rFonts w:ascii="Verdana" w:hAnsi="Verdana"/>
          <w:color w:val="555555"/>
          <w:sz w:val="18"/>
          <w:szCs w:val="18"/>
        </w:rPr>
        <w:t xml:space="preserve"> Максима </w:t>
      </w:r>
      <w:proofErr w:type="spellStart"/>
      <w:r>
        <w:rPr>
          <w:rFonts w:ascii="Verdana" w:hAnsi="Verdana"/>
          <w:color w:val="555555"/>
          <w:sz w:val="18"/>
          <w:szCs w:val="18"/>
        </w:rPr>
        <w:t>Арсеновича</w:t>
      </w:r>
      <w:proofErr w:type="spellEnd"/>
      <w:r>
        <w:rPr>
          <w:rFonts w:ascii="Verdana" w:hAnsi="Verdana"/>
          <w:color w:val="555555"/>
          <w:sz w:val="18"/>
          <w:szCs w:val="18"/>
        </w:rPr>
        <w:t xml:space="preserve"> на нарушение их конституционных прав частью четвертой статьи 29 Уголовно-процессуального кодекса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 xml:space="preserve">Конституционный Суд Российской Федерации в составе заместителя Председателя О.С. Хохряковой, судей Н.С. Бондаря, Ю.М. Данилова, Л.М. </w:t>
      </w:r>
      <w:proofErr w:type="spellStart"/>
      <w:r>
        <w:rPr>
          <w:rFonts w:ascii="Verdana" w:hAnsi="Verdana"/>
          <w:color w:val="555555"/>
          <w:sz w:val="18"/>
          <w:szCs w:val="18"/>
        </w:rPr>
        <w:t>Жарковой</w:t>
      </w:r>
      <w:proofErr w:type="spellEnd"/>
      <w:r>
        <w:rPr>
          <w:rFonts w:ascii="Verdana" w:hAnsi="Verdana"/>
          <w:color w:val="555555"/>
          <w:sz w:val="18"/>
          <w:szCs w:val="18"/>
        </w:rPr>
        <w:t xml:space="preserve">, Г.А. Жилина, С.М. Казанцева, М.И. </w:t>
      </w:r>
      <w:proofErr w:type="spellStart"/>
      <w:r>
        <w:rPr>
          <w:rFonts w:ascii="Verdana" w:hAnsi="Verdana"/>
          <w:color w:val="555555"/>
          <w:sz w:val="18"/>
          <w:szCs w:val="18"/>
        </w:rPr>
        <w:t>Клеандрова</w:t>
      </w:r>
      <w:proofErr w:type="spellEnd"/>
      <w:r>
        <w:rPr>
          <w:rFonts w:ascii="Verdana" w:hAnsi="Verdana"/>
          <w:color w:val="555555"/>
          <w:sz w:val="18"/>
          <w:szCs w:val="18"/>
        </w:rPr>
        <w:t xml:space="preserve">, А.Л. Кононова, Л.О. </w:t>
      </w:r>
      <w:proofErr w:type="spellStart"/>
      <w:r>
        <w:rPr>
          <w:rFonts w:ascii="Verdana" w:hAnsi="Verdana"/>
          <w:color w:val="555555"/>
          <w:sz w:val="18"/>
          <w:szCs w:val="18"/>
        </w:rPr>
        <w:t>Красавчиковой</w:t>
      </w:r>
      <w:proofErr w:type="spellEnd"/>
      <w:r>
        <w:rPr>
          <w:rFonts w:ascii="Verdana" w:hAnsi="Verdana"/>
          <w:color w:val="555555"/>
          <w:sz w:val="18"/>
          <w:szCs w:val="18"/>
        </w:rPr>
        <w:t xml:space="preserve">, С.П. Маврина, Н.В. Мельникова, Н.В. Селезнева, В.Г. </w:t>
      </w:r>
      <w:proofErr w:type="spellStart"/>
      <w:r>
        <w:rPr>
          <w:rFonts w:ascii="Verdana" w:hAnsi="Verdana"/>
          <w:color w:val="555555"/>
          <w:sz w:val="18"/>
          <w:szCs w:val="18"/>
        </w:rPr>
        <w:t>Стрекозова</w:t>
      </w:r>
      <w:proofErr w:type="spellEnd"/>
      <w:r>
        <w:rPr>
          <w:rFonts w:ascii="Verdana" w:hAnsi="Verdana"/>
          <w:color w:val="555555"/>
          <w:sz w:val="18"/>
          <w:szCs w:val="18"/>
        </w:rPr>
        <w:t>, В.Г. Ярославцева,</w:t>
      </w:r>
      <w:proofErr w:type="gramEnd"/>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рассмотрев по требованию граждан И.В. Плотникова и М.А. </w:t>
      </w:r>
      <w:proofErr w:type="spellStart"/>
      <w:r>
        <w:rPr>
          <w:rFonts w:ascii="Verdana" w:hAnsi="Verdana"/>
          <w:color w:val="555555"/>
          <w:sz w:val="18"/>
          <w:szCs w:val="18"/>
        </w:rPr>
        <w:t>Хырхырьяна</w:t>
      </w:r>
      <w:proofErr w:type="spellEnd"/>
      <w:r>
        <w:rPr>
          <w:rFonts w:ascii="Verdana" w:hAnsi="Verdana"/>
          <w:color w:val="555555"/>
          <w:sz w:val="18"/>
          <w:szCs w:val="18"/>
        </w:rPr>
        <w:t xml:space="preserve"> вопрос о возможности принятия их жалобы к рассмотрению в заседании Конституционного Суда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установил:</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1. </w:t>
      </w:r>
      <w:proofErr w:type="gramStart"/>
      <w:r>
        <w:rPr>
          <w:rFonts w:ascii="Verdana" w:hAnsi="Verdana"/>
          <w:color w:val="555555"/>
          <w:sz w:val="18"/>
          <w:szCs w:val="18"/>
        </w:rPr>
        <w:t xml:space="preserve">Председательствующий в судебном заседании судья Ростовского областного суда в связи с тем, что граждане И.В. Плотников и М.А. </w:t>
      </w:r>
      <w:proofErr w:type="spellStart"/>
      <w:r>
        <w:rPr>
          <w:rFonts w:ascii="Verdana" w:hAnsi="Verdana"/>
          <w:color w:val="555555"/>
          <w:sz w:val="18"/>
          <w:szCs w:val="18"/>
        </w:rPr>
        <w:t>Хырхырьян</w:t>
      </w:r>
      <w:proofErr w:type="spellEnd"/>
      <w:r>
        <w:rPr>
          <w:rFonts w:ascii="Verdana" w:hAnsi="Verdana"/>
          <w:color w:val="555555"/>
          <w:sz w:val="18"/>
          <w:szCs w:val="18"/>
        </w:rPr>
        <w:t xml:space="preserve"> – адвокаты, участвовавшие в уголовном деле в качестве защитников, не подчинились его распоряжениям, вынес в отношении них частное постановление, в котором обратил внимание руководства Адвокатской палаты Ростовской области на факты нарушения ими закона и ненадлежащего исполнения своих обязанностей.</w:t>
      </w:r>
      <w:proofErr w:type="gramEnd"/>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В своей жалобе в Конституционный Суд Российской Федерации И.В. Плотников и М.А. </w:t>
      </w:r>
      <w:proofErr w:type="spellStart"/>
      <w:r>
        <w:rPr>
          <w:rFonts w:ascii="Verdana" w:hAnsi="Verdana"/>
          <w:color w:val="555555"/>
          <w:sz w:val="18"/>
          <w:szCs w:val="18"/>
        </w:rPr>
        <w:t>Хырхырьян</w:t>
      </w:r>
      <w:proofErr w:type="spellEnd"/>
      <w:r>
        <w:rPr>
          <w:rFonts w:ascii="Verdana" w:hAnsi="Verdana"/>
          <w:color w:val="555555"/>
          <w:sz w:val="18"/>
          <w:szCs w:val="18"/>
        </w:rPr>
        <w:t xml:space="preserve"> оспаривают конституционность части четвертой статьи 29 УПК Российской Федерации, согласно которой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w:t>
      </w:r>
      <w:proofErr w:type="gramStart"/>
      <w:r>
        <w:rPr>
          <w:rFonts w:ascii="Verdana" w:hAnsi="Verdana"/>
          <w:color w:val="555555"/>
          <w:sz w:val="18"/>
          <w:szCs w:val="18"/>
        </w:rPr>
        <w:t>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roofErr w:type="gramEnd"/>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По мнению заявителей, данная норма, как позволяющая суду выносить частные определения или постановления в отношении адвокатов (защитников), вопреки требованию статьи 55 (часть 2) Конституции Российской Федерации умаляет конституционные права и свободы человека и гражданина, а также противоречит части второй статьи 258 УПК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lastRenderedPageBreak/>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2. Конституционный Суд Российской Федерации, изучив представленные заявителями материалы, не находит оснований для принятия их жалобы к рассмотрению.</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Согласно части второй статьи 258 УПК Российской Федерации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roofErr w:type="gramEnd"/>
      <w:r>
        <w:rPr>
          <w:rFonts w:ascii="Verdana" w:hAnsi="Verdana"/>
          <w:color w:val="555555"/>
          <w:sz w:val="18"/>
          <w:szCs w:val="18"/>
        </w:rPr>
        <w:t xml:space="preserve"> Данной нормой форма такого сообщения не предусмотрена. Часть четвертая статьи 29 УПК Российской Федерации, по своему буквальному смыслу и смыслу, придаваемому ей правоприменительной практикой, не исключает право суда оформить свое сообщение в адвокатскую палату в виде частного определения или постановления.</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Сообщение суда (судьи) в адрес адвокатской палаты является одним из поводов для возбуждения дисциплинарного производства в отношении адвоката (подпункт 4 пункта 1 статьи 20 принятого Всероссийским съездом адвокатов 31 января 2003 года Кодекса профессиональной этики адвоката в редакции от 5 апреля 2007 года). </w:t>
      </w:r>
      <w:proofErr w:type="gramStart"/>
      <w:r>
        <w:rPr>
          <w:rFonts w:ascii="Verdana" w:hAnsi="Verdana"/>
          <w:color w:val="555555"/>
          <w:sz w:val="18"/>
          <w:szCs w:val="18"/>
        </w:rPr>
        <w:t>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 для которых частное определение или постановление суда не имеет преюдициальной силы (подпункт 9 пункта 3, пункт 7 статьи 31, пункт 7 статьи 33 Федерального закона от 31 мая 2002 года N 63-ФЗ "Об адвокатской деятельности и адвокатуре в Российской Федерации").</w:t>
      </w:r>
      <w:proofErr w:type="gramEnd"/>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Таким образом, нельзя сделать вывод о том, что оспариваемой в жалобе нормой были нарушены конституционные права и свободы заявителей, а потому их жалоба, как не отвечающая критерию допустимости обращений в соответствии с требованиями Федерального конституционного закона "О Конституционном Суде Российской Федерации", не может быть принята Конституционным Судом Российской Федерации к рассмотрению.</w:t>
      </w:r>
      <w:proofErr w:type="gramEnd"/>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Исходя из изложенного и руководствуясь частью второй статьи 40, пунктом 2 части первой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определил:</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1. Отказать в принятии к рассмотрению </w:t>
      </w:r>
      <w:proofErr w:type="gramStart"/>
      <w:r>
        <w:rPr>
          <w:rFonts w:ascii="Verdana" w:hAnsi="Verdana"/>
          <w:color w:val="555555"/>
          <w:sz w:val="18"/>
          <w:szCs w:val="18"/>
        </w:rPr>
        <w:t>жалобы граждан Плотникова Игоря Валентиновича</w:t>
      </w:r>
      <w:proofErr w:type="gramEnd"/>
      <w:r>
        <w:rPr>
          <w:rFonts w:ascii="Verdana" w:hAnsi="Verdana"/>
          <w:color w:val="555555"/>
          <w:sz w:val="18"/>
          <w:szCs w:val="18"/>
        </w:rPr>
        <w:t xml:space="preserve"> и </w:t>
      </w:r>
      <w:proofErr w:type="spellStart"/>
      <w:r>
        <w:rPr>
          <w:rFonts w:ascii="Verdana" w:hAnsi="Verdana"/>
          <w:color w:val="555555"/>
          <w:sz w:val="18"/>
          <w:szCs w:val="18"/>
        </w:rPr>
        <w:t>Хырхырьяна</w:t>
      </w:r>
      <w:proofErr w:type="spellEnd"/>
      <w:r>
        <w:rPr>
          <w:rFonts w:ascii="Verdana" w:hAnsi="Verdana"/>
          <w:color w:val="555555"/>
          <w:sz w:val="18"/>
          <w:szCs w:val="18"/>
        </w:rPr>
        <w:t xml:space="preserve"> Максима </w:t>
      </w:r>
      <w:proofErr w:type="spellStart"/>
      <w:r>
        <w:rPr>
          <w:rFonts w:ascii="Verdana" w:hAnsi="Verdana"/>
          <w:color w:val="555555"/>
          <w:sz w:val="18"/>
          <w:szCs w:val="18"/>
        </w:rPr>
        <w:t>Арсеновича</w:t>
      </w:r>
      <w:proofErr w:type="spellEnd"/>
      <w:r>
        <w:rPr>
          <w:rFonts w:ascii="Verdana" w:hAnsi="Verdana"/>
          <w:color w:val="555555"/>
          <w:sz w:val="18"/>
          <w:szCs w:val="18"/>
        </w:rPr>
        <w:t>,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2. Определение Конституционного Суда Российской Федерации по данной жалобе окончательно и обжалованию не подлежит.</w:t>
      </w:r>
    </w:p>
    <w:p w:rsidR="00F15E71" w:rsidRDefault="00F15E71" w:rsidP="00F15E71">
      <w:pPr>
        <w:rPr>
          <w:rFonts w:ascii="Times New Roman" w:hAnsi="Times New Roman"/>
          <w:sz w:val="24"/>
          <w:szCs w:val="24"/>
        </w:rPr>
      </w:pPr>
      <w:r>
        <w:rPr>
          <w:rFonts w:ascii="Verdana" w:hAnsi="Verdana"/>
          <w:color w:val="555555"/>
          <w:sz w:val="21"/>
          <w:szCs w:val="21"/>
        </w:rPr>
        <w:lastRenderedPageBreak/>
        <w:br/>
      </w:r>
    </w:p>
    <w:p w:rsidR="00F15E71" w:rsidRDefault="00F15E71" w:rsidP="00F15E71">
      <w:pPr>
        <w:pStyle w:val="a3"/>
        <w:shd w:val="clear" w:color="auto" w:fill="FFFFFF"/>
        <w:spacing w:before="0" w:beforeAutospacing="0" w:after="0" w:afterAutospacing="0"/>
        <w:jc w:val="right"/>
        <w:rPr>
          <w:rFonts w:ascii="Verdana" w:hAnsi="Verdana"/>
          <w:color w:val="555555"/>
          <w:sz w:val="18"/>
          <w:szCs w:val="18"/>
        </w:rPr>
      </w:pPr>
      <w:r>
        <w:rPr>
          <w:rFonts w:ascii="Verdana" w:hAnsi="Verdana"/>
          <w:b/>
          <w:bCs/>
          <w:color w:val="555555"/>
          <w:sz w:val="18"/>
          <w:szCs w:val="18"/>
        </w:rPr>
        <w:t>Заместитель Председателя </w:t>
      </w:r>
      <w:r>
        <w:rPr>
          <w:rFonts w:ascii="Verdana" w:hAnsi="Verdana"/>
          <w:b/>
          <w:bCs/>
          <w:color w:val="555555"/>
          <w:sz w:val="18"/>
          <w:szCs w:val="18"/>
        </w:rPr>
        <w:br/>
        <w:t>Конституционного Суда </w:t>
      </w:r>
      <w:r>
        <w:rPr>
          <w:rFonts w:ascii="Verdana" w:hAnsi="Verdana"/>
          <w:b/>
          <w:bCs/>
          <w:color w:val="555555"/>
          <w:sz w:val="18"/>
          <w:szCs w:val="18"/>
        </w:rPr>
        <w:br/>
        <w:t>Российской Федерации  О.С. ХОХРЯКОВА</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right"/>
        <w:rPr>
          <w:rFonts w:ascii="Verdana" w:hAnsi="Verdana"/>
          <w:color w:val="555555"/>
          <w:sz w:val="18"/>
          <w:szCs w:val="18"/>
        </w:rPr>
      </w:pPr>
      <w:r>
        <w:rPr>
          <w:rFonts w:ascii="Verdana" w:hAnsi="Verdana"/>
          <w:b/>
          <w:bCs/>
          <w:color w:val="555555"/>
          <w:sz w:val="18"/>
          <w:szCs w:val="18"/>
        </w:rPr>
        <w:t>Судья-секретарь </w:t>
      </w:r>
      <w:r>
        <w:rPr>
          <w:rFonts w:ascii="Verdana" w:hAnsi="Verdana"/>
          <w:b/>
          <w:bCs/>
          <w:color w:val="555555"/>
          <w:sz w:val="18"/>
          <w:szCs w:val="18"/>
        </w:rPr>
        <w:br/>
        <w:t>Конституционного Суда </w:t>
      </w:r>
      <w:r>
        <w:rPr>
          <w:rFonts w:ascii="Verdana" w:hAnsi="Verdana"/>
          <w:b/>
          <w:bCs/>
          <w:color w:val="555555"/>
          <w:sz w:val="18"/>
          <w:szCs w:val="18"/>
        </w:rPr>
        <w:br/>
        <w:t>Российской Федерации  Ю.М. ДАНИЛОВ</w:t>
      </w:r>
    </w:p>
    <w:p w:rsidR="00F15E71" w:rsidRDefault="00F15E71" w:rsidP="00F15E71">
      <w:pPr>
        <w:rPr>
          <w:rFonts w:ascii="Times New Roman" w:hAnsi="Times New Roman"/>
          <w:sz w:val="24"/>
          <w:szCs w:val="24"/>
        </w:rPr>
      </w:pPr>
    </w:p>
    <w:p w:rsidR="00F15E71" w:rsidRDefault="00F15E71" w:rsidP="00F15E71">
      <w:r>
        <w:pict>
          <v:rect id="_x0000_i1025" style="width:0;height:1.5pt" o:hralign="center" o:hrstd="t" o:hrnoshade="t" o:hr="t" fillcolor="#555" stroked="f"/>
        </w:pict>
      </w:r>
    </w:p>
    <w:p w:rsidR="00F15E71" w:rsidRDefault="00F15E71" w:rsidP="00F15E71">
      <w:pPr>
        <w:pStyle w:val="a3"/>
        <w:shd w:val="clear" w:color="auto" w:fill="FFFFFF"/>
        <w:spacing w:before="0" w:beforeAutospacing="0" w:after="0" w:afterAutospacing="0"/>
        <w:jc w:val="center"/>
        <w:rPr>
          <w:rFonts w:ascii="Verdana" w:hAnsi="Verdana"/>
          <w:color w:val="555555"/>
          <w:sz w:val="15"/>
          <w:szCs w:val="15"/>
        </w:rPr>
      </w:pPr>
      <w:r>
        <w:rPr>
          <w:rFonts w:ascii="Verdana" w:hAnsi="Verdana"/>
          <w:b/>
          <w:bCs/>
          <w:color w:val="555555"/>
          <w:sz w:val="15"/>
          <w:szCs w:val="15"/>
        </w:rPr>
        <w:t>ВЕРХОВНЫЙ СУД РОССИЙСКОЙ ФЕДЕРАЦИИ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center"/>
        <w:rPr>
          <w:rFonts w:ascii="Verdana" w:hAnsi="Verdana"/>
          <w:color w:val="555555"/>
          <w:sz w:val="18"/>
          <w:szCs w:val="18"/>
        </w:rPr>
      </w:pPr>
      <w:r>
        <w:rPr>
          <w:rFonts w:ascii="Verdana" w:hAnsi="Verdana"/>
          <w:b/>
          <w:bCs/>
          <w:color w:val="555555"/>
          <w:sz w:val="18"/>
          <w:szCs w:val="18"/>
        </w:rPr>
        <w:br/>
        <w:t>Дело № 48-011-86</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center"/>
        <w:rPr>
          <w:rFonts w:ascii="Verdana" w:hAnsi="Verdana"/>
          <w:color w:val="555555"/>
          <w:sz w:val="18"/>
          <w:szCs w:val="18"/>
        </w:rPr>
      </w:pPr>
      <w:r>
        <w:rPr>
          <w:rFonts w:ascii="Verdana" w:hAnsi="Verdana"/>
          <w:b/>
          <w:bCs/>
          <w:color w:val="555555"/>
          <w:sz w:val="18"/>
          <w:szCs w:val="18"/>
        </w:rPr>
        <w:br/>
        <w:t>КАССАЦИОННОЕ ОПРЕДЕЛЕНИЕ</w:t>
      </w:r>
      <w:r>
        <w:rPr>
          <w:rFonts w:ascii="Verdana" w:hAnsi="Verdana"/>
          <w:color w:val="555555"/>
          <w:sz w:val="18"/>
          <w:szCs w:val="18"/>
        </w:rPr>
        <w:br/>
      </w:r>
      <w:r>
        <w:rPr>
          <w:rFonts w:ascii="Verdana" w:hAnsi="Verdana"/>
          <w:b/>
          <w:bCs/>
          <w:color w:val="555555"/>
          <w:sz w:val="18"/>
          <w:szCs w:val="18"/>
        </w:rPr>
        <w:t>г. Москва    13 сентября 2011 г.</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br/>
        <w:t>Судебная коллегия по уголовным делам Верховного Суда Российской Федерации в составе</w:t>
      </w:r>
      <w:r>
        <w:rPr>
          <w:rFonts w:ascii="Verdana" w:hAnsi="Verdana"/>
          <w:color w:val="555555"/>
          <w:sz w:val="18"/>
          <w:szCs w:val="18"/>
        </w:rPr>
        <w:br/>
        <w:t>председательствующего    Коваля B.C.</w:t>
      </w:r>
      <w:r>
        <w:rPr>
          <w:rFonts w:ascii="Verdana" w:hAnsi="Verdana"/>
          <w:color w:val="555555"/>
          <w:sz w:val="18"/>
          <w:szCs w:val="18"/>
        </w:rPr>
        <w:br/>
        <w:t xml:space="preserve">судей         </w:t>
      </w:r>
      <w:proofErr w:type="spellStart"/>
      <w:r>
        <w:rPr>
          <w:rFonts w:ascii="Verdana" w:hAnsi="Verdana"/>
          <w:color w:val="555555"/>
          <w:sz w:val="18"/>
          <w:szCs w:val="18"/>
        </w:rPr>
        <w:t>Ситникова</w:t>
      </w:r>
      <w:proofErr w:type="spellEnd"/>
      <w:r>
        <w:rPr>
          <w:rFonts w:ascii="Verdana" w:hAnsi="Verdana"/>
          <w:color w:val="555555"/>
          <w:sz w:val="18"/>
          <w:szCs w:val="18"/>
        </w:rPr>
        <w:t xml:space="preserve"> Ю.В. и Бондаренко О.М.</w:t>
      </w:r>
      <w:r>
        <w:rPr>
          <w:rFonts w:ascii="Verdana" w:hAnsi="Verdana"/>
          <w:color w:val="555555"/>
          <w:sz w:val="18"/>
          <w:szCs w:val="18"/>
        </w:rPr>
        <w:br/>
        <w:t>при секретаре    Прохоровой Е.А.</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 xml:space="preserve">рассмотрела в судебном заседании кассационные жалобы адвокатов Триллера П.А. и президента Адвокатской палаты Челябинской области Шакурова А.Г. на частное постановление Челябинского областного суда от 25 февраля 2011 г. в адрес президента Адвокатской палаты Челябинской области на факты нарушения адвокатами Триллером П.А. и </w:t>
      </w:r>
      <w:proofErr w:type="spellStart"/>
      <w:r>
        <w:rPr>
          <w:rFonts w:ascii="Verdana" w:hAnsi="Verdana"/>
          <w:color w:val="555555"/>
          <w:sz w:val="18"/>
          <w:szCs w:val="18"/>
        </w:rPr>
        <w:t>Клещёвым</w:t>
      </w:r>
      <w:proofErr w:type="spellEnd"/>
      <w:r>
        <w:rPr>
          <w:rFonts w:ascii="Verdana" w:hAnsi="Verdana"/>
          <w:color w:val="555555"/>
          <w:sz w:val="18"/>
          <w:szCs w:val="18"/>
        </w:rPr>
        <w:t xml:space="preserve"> С.В. Федерального закона «Об адвокатской деятельности и адвокатуре Российской Федерации» и положений Кодекса</w:t>
      </w:r>
      <w:proofErr w:type="gramEnd"/>
      <w:r>
        <w:rPr>
          <w:rFonts w:ascii="Verdana" w:hAnsi="Verdana"/>
          <w:color w:val="555555"/>
          <w:sz w:val="18"/>
          <w:szCs w:val="18"/>
        </w:rPr>
        <w:t xml:space="preserve"> профессиональной этики адвоката.</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 xml:space="preserve">Заслушав доклад судьи </w:t>
      </w:r>
      <w:proofErr w:type="spellStart"/>
      <w:r>
        <w:rPr>
          <w:rFonts w:ascii="Verdana" w:hAnsi="Verdana"/>
          <w:color w:val="555555"/>
          <w:sz w:val="18"/>
          <w:szCs w:val="18"/>
        </w:rPr>
        <w:t>Ситникова</w:t>
      </w:r>
      <w:proofErr w:type="spellEnd"/>
      <w:r>
        <w:rPr>
          <w:rFonts w:ascii="Verdana" w:hAnsi="Verdana"/>
          <w:color w:val="555555"/>
          <w:sz w:val="18"/>
          <w:szCs w:val="18"/>
        </w:rPr>
        <w:t xml:space="preserve"> Ю.В., выступление прокурора Кравца Ю.Н. об отсутствии оснований для отмены частного постановления, Судебная коллегия</w:t>
      </w:r>
      <w:r>
        <w:rPr>
          <w:rFonts w:ascii="Verdana" w:hAnsi="Verdana"/>
          <w:color w:val="555555"/>
          <w:sz w:val="18"/>
          <w:szCs w:val="18"/>
        </w:rPr>
        <w:br/>
      </w:r>
      <w:r>
        <w:rPr>
          <w:rFonts w:ascii="Verdana" w:hAnsi="Verdana"/>
          <w:color w:val="555555"/>
          <w:sz w:val="18"/>
          <w:szCs w:val="18"/>
        </w:rPr>
        <w:br/>
      </w:r>
      <w:r>
        <w:rPr>
          <w:rFonts w:ascii="Verdana" w:hAnsi="Verdana"/>
          <w:b/>
          <w:bCs/>
          <w:color w:val="555555"/>
          <w:sz w:val="18"/>
          <w:szCs w:val="18"/>
        </w:rPr>
        <w:t>установила:</w:t>
      </w:r>
      <w:r>
        <w:rPr>
          <w:rFonts w:ascii="Verdana" w:hAnsi="Verdana"/>
          <w:color w:val="555555"/>
          <w:sz w:val="18"/>
          <w:szCs w:val="18"/>
        </w:rPr>
        <w:br/>
      </w:r>
      <w:r>
        <w:rPr>
          <w:rFonts w:ascii="Verdana" w:hAnsi="Verdana"/>
          <w:color w:val="555555"/>
          <w:sz w:val="18"/>
          <w:szCs w:val="18"/>
        </w:rPr>
        <w:br/>
        <w:t xml:space="preserve">в кассационных жалобах адвокат Триллер П.А. в своих интересах, а также в интересах адвоката </w:t>
      </w:r>
      <w:proofErr w:type="spellStart"/>
      <w:r>
        <w:rPr>
          <w:rFonts w:ascii="Verdana" w:hAnsi="Verdana"/>
          <w:color w:val="555555"/>
          <w:sz w:val="18"/>
          <w:szCs w:val="18"/>
        </w:rPr>
        <w:t>Клещёва</w:t>
      </w:r>
      <w:proofErr w:type="spellEnd"/>
      <w:r>
        <w:rPr>
          <w:rFonts w:ascii="Verdana" w:hAnsi="Verdana"/>
          <w:color w:val="555555"/>
          <w:sz w:val="18"/>
          <w:szCs w:val="18"/>
        </w:rPr>
        <w:t xml:space="preserve"> С.В. оспаривает обоснованность частного постановления, утверждает, что изложенные в нем факты не соответствуют действительности, оценка же деятельности квалификационной комиссии Адвокатской палаты Челябинской</w:t>
      </w:r>
      <w:proofErr w:type="gramEnd"/>
      <w:r>
        <w:rPr>
          <w:rFonts w:ascii="Verdana" w:hAnsi="Verdana"/>
          <w:color w:val="555555"/>
          <w:sz w:val="18"/>
          <w:szCs w:val="18"/>
        </w:rPr>
        <w:t xml:space="preserve"> области </w:t>
      </w:r>
      <w:proofErr w:type="gramStart"/>
      <w:r>
        <w:rPr>
          <w:rFonts w:ascii="Verdana" w:hAnsi="Verdana"/>
          <w:color w:val="555555"/>
          <w:sz w:val="18"/>
          <w:szCs w:val="18"/>
        </w:rPr>
        <w:t>незаконна</w:t>
      </w:r>
      <w:proofErr w:type="gramEnd"/>
      <w:r>
        <w:rPr>
          <w:rFonts w:ascii="Verdana" w:hAnsi="Verdana"/>
          <w:color w:val="555555"/>
          <w:sz w:val="18"/>
          <w:szCs w:val="18"/>
        </w:rPr>
        <w:t>. Адвокат просит отменить частное постановление.</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lastRenderedPageBreak/>
        <w:t>Президент Адвокатской палаты Челябинской области Шакуров А.Г. просит отменить частное постановление как необоснованное в части оценки решения квалификационной комиссии Адвокатской палаты Челябинской области.</w:t>
      </w:r>
      <w:r>
        <w:rPr>
          <w:rFonts w:ascii="Verdana" w:hAnsi="Verdana"/>
          <w:color w:val="555555"/>
          <w:sz w:val="18"/>
          <w:szCs w:val="18"/>
        </w:rPr>
        <w:br/>
        <w:t xml:space="preserve">Проверив материалы уголовного дела, обсудив доводы </w:t>
      </w:r>
      <w:proofErr w:type="spellStart"/>
      <w:r>
        <w:rPr>
          <w:rFonts w:ascii="Verdana" w:hAnsi="Verdana"/>
          <w:color w:val="555555"/>
          <w:sz w:val="18"/>
          <w:szCs w:val="18"/>
        </w:rPr>
        <w:t>кассационнных</w:t>
      </w:r>
      <w:proofErr w:type="spellEnd"/>
      <w:r>
        <w:rPr>
          <w:rFonts w:ascii="Verdana" w:hAnsi="Verdana"/>
          <w:color w:val="555555"/>
          <w:sz w:val="18"/>
          <w:szCs w:val="18"/>
        </w:rPr>
        <w:t xml:space="preserve"> жалоб, Судебная коллегия приходит к следующему.</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Рассматриваемое частное постановление суда ошибочно датировано 25 февраля 2010 г., в то время как оно вынесено 25 февраля 2011 г.</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 xml:space="preserve">Как следует из материалов дела, адвокаты Триллер и </w:t>
      </w:r>
      <w:proofErr w:type="spellStart"/>
      <w:r>
        <w:rPr>
          <w:rFonts w:ascii="Verdana" w:hAnsi="Verdana"/>
          <w:color w:val="555555"/>
          <w:sz w:val="18"/>
          <w:szCs w:val="18"/>
        </w:rPr>
        <w:t>Клещёв</w:t>
      </w:r>
      <w:proofErr w:type="spellEnd"/>
      <w:r>
        <w:rPr>
          <w:rFonts w:ascii="Verdana" w:hAnsi="Verdana"/>
          <w:color w:val="555555"/>
          <w:sz w:val="18"/>
          <w:szCs w:val="18"/>
        </w:rPr>
        <w:t xml:space="preserve"> осуществляли защиту Власенко по уголовному делу. 23 декабря 2010 г. адвокат </w:t>
      </w:r>
      <w:proofErr w:type="spellStart"/>
      <w:r>
        <w:rPr>
          <w:rFonts w:ascii="Verdana" w:hAnsi="Verdana"/>
          <w:color w:val="555555"/>
          <w:sz w:val="18"/>
          <w:szCs w:val="18"/>
        </w:rPr>
        <w:t>Клещёв</w:t>
      </w:r>
      <w:proofErr w:type="spellEnd"/>
      <w:r>
        <w:rPr>
          <w:rFonts w:ascii="Verdana" w:hAnsi="Verdana"/>
          <w:color w:val="555555"/>
          <w:sz w:val="18"/>
          <w:szCs w:val="18"/>
        </w:rPr>
        <w:t xml:space="preserve"> не явился в судебное заседание, несмотря на предупреждение суда о недопустимости этого, учитывая длительность (более двух лет) рассмотрения дела и содержания под стражей пятерых подсудимых. Этому предшествовали неоднократные срывы судебных заседаний адвокатом, в частности, по причинам занятости в рассмотрении других дел. Ранее, с 19 апреля 2010 г. по 25 мая 2010 г. объявлялся перерыв по делу с предоставлением адвокатам Триллеру и </w:t>
      </w:r>
      <w:proofErr w:type="spellStart"/>
      <w:r>
        <w:rPr>
          <w:rFonts w:ascii="Verdana" w:hAnsi="Verdana"/>
          <w:color w:val="555555"/>
          <w:sz w:val="18"/>
          <w:szCs w:val="18"/>
        </w:rPr>
        <w:t>Клещёву</w:t>
      </w:r>
      <w:proofErr w:type="spellEnd"/>
      <w:r>
        <w:rPr>
          <w:rFonts w:ascii="Verdana" w:hAnsi="Verdana"/>
          <w:color w:val="555555"/>
          <w:sz w:val="18"/>
          <w:szCs w:val="18"/>
        </w:rPr>
        <w:t xml:space="preserve"> времени для ознакомления с материалами уголовного дела. Однако адвокат Триллер знакомился с делом 21 апреля 2010 г., а в остальные дни ознакомление не превышало 4 часов в день. 29 апреля 2010 г. Триллер не явился в судебное заседание. Впоследствии он устранился от участия в деле. Адвокату </w:t>
      </w:r>
      <w:proofErr w:type="spellStart"/>
      <w:r>
        <w:rPr>
          <w:rFonts w:ascii="Verdana" w:hAnsi="Verdana"/>
          <w:color w:val="555555"/>
          <w:sz w:val="18"/>
          <w:szCs w:val="18"/>
        </w:rPr>
        <w:t>Клешёву</w:t>
      </w:r>
      <w:proofErr w:type="spellEnd"/>
      <w:r>
        <w:rPr>
          <w:rFonts w:ascii="Verdana" w:hAnsi="Verdana"/>
          <w:color w:val="555555"/>
          <w:sz w:val="18"/>
          <w:szCs w:val="18"/>
        </w:rPr>
        <w:t xml:space="preserve"> была предоставлена возможность ознакомления с материалами уголовного дела до 25 мая 2010 г. Однако он не знакомился с материалами дела в суде, а ознакомление с копиями документов из дела носило ограниченный характер. С учетом данных обстоятельств, вопреки доводам кассационных жалоб, выводы суда о злоупотреблении адвокатами своими процессуальным правами являются обоснованными.</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соответствии с законом, 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Российской Федерации», п. 1 ст. 8 Кодекса профессиональной этики адвоката). 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(п. 2 ст. 7 названного Закона). Участвуя или присутствуя на судопроизводстве, адвокат должен соблюдать нормы соответствующего процессуального законодательства, проявлять уважение к суду (ч. 1 ст. 12 Кодекса профессиональной этики адвоката).</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При таких обстоятельствах доведение установленной информации до сведения президента Адвокатской палаты Челябинской области является обоснованным, соответствующим положениям ч. 4 ст. 29 УПК РФ.</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Вместе с тем, выводы суда о том, что заключение квалификационной комиссии Адвокатской палаты Челябинской области по частному постановлению суда от 7 июля 2010 г. противоречит установленным обстоятельствам данного постановления, не основан на законе.</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соответствии с подп. 4 п. 1 ст. 20 Кодекса профессиональной этики адвоката, сообщение суда (судьи) в адрес адвокатской палаты является одним из поводов для возбуждения дисциплинарного производства в отношении адвоката.</w:t>
      </w:r>
    </w:p>
    <w:p w:rsidR="00F15E71" w:rsidRDefault="00F15E71" w:rsidP="00F15E71">
      <w:pPr>
        <w:rPr>
          <w:rFonts w:ascii="Times New Roman" w:hAnsi="Times New Roman"/>
          <w:sz w:val="24"/>
          <w:szCs w:val="24"/>
        </w:rPr>
      </w:pPr>
      <w:r>
        <w:rPr>
          <w:rFonts w:ascii="Verdana" w:hAnsi="Verdana"/>
          <w:color w:val="555555"/>
          <w:sz w:val="21"/>
          <w:szCs w:val="21"/>
        </w:rPr>
        <w:lastRenderedPageBreak/>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proofErr w:type="gramStart"/>
      <w:r>
        <w:rPr>
          <w:rFonts w:ascii="Verdana" w:hAnsi="Verdana"/>
          <w:color w:val="555555"/>
          <w:sz w:val="18"/>
          <w:szCs w:val="18"/>
        </w:rPr>
        <w:t>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 для которых частное определение или постановление суда не имеет преюдициальной силы (подп. 9 п. 3 ст. 31, п. 7 ст. 31, п. 7 ст. 33 Федерального закона от 31 мая 2002 г. № 63-Ф3 «Об адвокатской деятельности и адвокатуре в Российской Федерации»).</w:t>
      </w:r>
      <w:proofErr w:type="gramEnd"/>
      <w:r>
        <w:rPr>
          <w:rFonts w:ascii="Verdana" w:hAnsi="Verdana"/>
          <w:color w:val="555555"/>
          <w:sz w:val="18"/>
          <w:szCs w:val="18"/>
        </w:rPr>
        <w:br/>
        <w:t>Руководствуясь ст. 377, 378 и 388 УПК РФ, Судебная коллегия</w:t>
      </w:r>
      <w:r>
        <w:rPr>
          <w:rFonts w:ascii="Verdana" w:hAnsi="Verdana"/>
          <w:color w:val="555555"/>
          <w:sz w:val="18"/>
          <w:szCs w:val="18"/>
        </w:rPr>
        <w:br/>
      </w:r>
      <w:r>
        <w:rPr>
          <w:rFonts w:ascii="Verdana" w:hAnsi="Verdana"/>
          <w:color w:val="555555"/>
          <w:sz w:val="18"/>
          <w:szCs w:val="18"/>
        </w:rPr>
        <w:br/>
      </w:r>
      <w:r>
        <w:rPr>
          <w:rFonts w:ascii="Verdana" w:hAnsi="Verdana"/>
          <w:b/>
          <w:bCs/>
          <w:color w:val="555555"/>
          <w:sz w:val="18"/>
          <w:szCs w:val="18"/>
        </w:rPr>
        <w:t>определила:</w:t>
      </w:r>
      <w:r>
        <w:rPr>
          <w:rFonts w:ascii="Verdana" w:hAnsi="Verdana"/>
          <w:color w:val="555555"/>
          <w:sz w:val="18"/>
          <w:szCs w:val="18"/>
        </w:rPr>
        <w:br/>
      </w:r>
      <w:r>
        <w:rPr>
          <w:rFonts w:ascii="Verdana" w:hAnsi="Verdana"/>
          <w:color w:val="555555"/>
          <w:sz w:val="18"/>
          <w:szCs w:val="18"/>
        </w:rPr>
        <w:br/>
        <w:t>частное постановление Челябинского областного суда изменить. Уточнить дату его вынесения 25 февраля 2011 г. Исключить оценку заключения квалификационной комиссии Адвокатской палаты Челябинской области как противоречащую преюдициальной силе частного постановления.</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both"/>
        <w:rPr>
          <w:rFonts w:ascii="Verdana" w:hAnsi="Verdana"/>
          <w:color w:val="555555"/>
          <w:sz w:val="18"/>
          <w:szCs w:val="18"/>
        </w:rPr>
      </w:pPr>
      <w:r>
        <w:rPr>
          <w:rFonts w:ascii="Verdana" w:hAnsi="Verdana"/>
          <w:color w:val="555555"/>
          <w:sz w:val="18"/>
          <w:szCs w:val="18"/>
        </w:rPr>
        <w:t>В остальном это же частное постановление оставить без изменения, кассационные жалобы – без удовлетворения.</w:t>
      </w:r>
    </w:p>
    <w:p w:rsidR="00F15E71" w:rsidRDefault="00F15E71" w:rsidP="00F15E71">
      <w:pPr>
        <w:rPr>
          <w:rFonts w:ascii="Times New Roman" w:hAnsi="Times New Roman"/>
          <w:sz w:val="24"/>
          <w:szCs w:val="24"/>
        </w:rPr>
      </w:pPr>
      <w:r>
        <w:rPr>
          <w:rFonts w:ascii="Verdana" w:hAnsi="Verdana"/>
          <w:color w:val="555555"/>
          <w:sz w:val="21"/>
          <w:szCs w:val="21"/>
        </w:rPr>
        <w:br/>
      </w:r>
    </w:p>
    <w:p w:rsidR="00F15E71" w:rsidRDefault="00F15E71" w:rsidP="00F15E71">
      <w:pPr>
        <w:pStyle w:val="a3"/>
        <w:shd w:val="clear" w:color="auto" w:fill="FFFFFF"/>
        <w:spacing w:before="0" w:beforeAutospacing="0" w:after="0" w:afterAutospacing="0"/>
        <w:jc w:val="right"/>
        <w:rPr>
          <w:rFonts w:ascii="Verdana" w:hAnsi="Verdana"/>
          <w:color w:val="555555"/>
          <w:sz w:val="18"/>
          <w:szCs w:val="18"/>
        </w:rPr>
      </w:pPr>
      <w:r>
        <w:rPr>
          <w:rFonts w:ascii="Verdana" w:hAnsi="Verdana"/>
          <w:color w:val="555555"/>
          <w:sz w:val="18"/>
          <w:szCs w:val="18"/>
        </w:rPr>
        <w:br/>
      </w:r>
      <w:r>
        <w:rPr>
          <w:rFonts w:ascii="Verdana" w:hAnsi="Verdana"/>
          <w:b/>
          <w:bCs/>
          <w:color w:val="555555"/>
          <w:sz w:val="18"/>
          <w:szCs w:val="18"/>
        </w:rPr>
        <w:t>Председательствующий:</w:t>
      </w:r>
      <w:r>
        <w:rPr>
          <w:rFonts w:ascii="Verdana" w:hAnsi="Verdana"/>
          <w:color w:val="555555"/>
          <w:sz w:val="18"/>
          <w:szCs w:val="18"/>
        </w:rPr>
        <w:br/>
        <w:t>Коваль В.С.</w:t>
      </w:r>
      <w:r>
        <w:rPr>
          <w:rFonts w:ascii="Verdana" w:hAnsi="Verdana"/>
          <w:color w:val="555555"/>
          <w:sz w:val="18"/>
          <w:szCs w:val="18"/>
        </w:rPr>
        <w:br/>
      </w:r>
      <w:r>
        <w:rPr>
          <w:rFonts w:ascii="Verdana" w:hAnsi="Verdana"/>
          <w:b/>
          <w:bCs/>
          <w:color w:val="555555"/>
          <w:sz w:val="18"/>
          <w:szCs w:val="18"/>
        </w:rPr>
        <w:t>Судьи:</w:t>
      </w:r>
      <w:r>
        <w:rPr>
          <w:rFonts w:ascii="Verdana" w:hAnsi="Verdana"/>
          <w:color w:val="555555"/>
          <w:sz w:val="18"/>
          <w:szCs w:val="18"/>
        </w:rPr>
        <w:br/>
      </w:r>
      <w:proofErr w:type="spellStart"/>
      <w:r>
        <w:rPr>
          <w:rFonts w:ascii="Verdana" w:hAnsi="Verdana"/>
          <w:color w:val="555555"/>
          <w:sz w:val="18"/>
          <w:szCs w:val="18"/>
        </w:rPr>
        <w:t>Ситникова</w:t>
      </w:r>
      <w:proofErr w:type="spellEnd"/>
      <w:r>
        <w:rPr>
          <w:rFonts w:ascii="Verdana" w:hAnsi="Verdana"/>
          <w:color w:val="555555"/>
          <w:sz w:val="18"/>
          <w:szCs w:val="18"/>
        </w:rPr>
        <w:t xml:space="preserve"> Ю.В.</w:t>
      </w:r>
      <w:r>
        <w:rPr>
          <w:rFonts w:ascii="Verdana" w:hAnsi="Verdana"/>
          <w:color w:val="555555"/>
          <w:sz w:val="18"/>
          <w:szCs w:val="18"/>
        </w:rPr>
        <w:br/>
        <w:t>Бондаренко О.М.</w:t>
      </w:r>
    </w:p>
    <w:p w:rsidR="0088097C" w:rsidRPr="00F15E71" w:rsidRDefault="0088097C" w:rsidP="00F15E71"/>
    <w:sectPr w:rsidR="0088097C" w:rsidRPr="00F15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EE"/>
    <w:rsid w:val="00595091"/>
    <w:rsid w:val="007573F9"/>
    <w:rsid w:val="007837EE"/>
    <w:rsid w:val="0088097C"/>
    <w:rsid w:val="00A724AC"/>
    <w:rsid w:val="00D255AC"/>
    <w:rsid w:val="00F1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509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509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643">
      <w:bodyDiv w:val="1"/>
      <w:marLeft w:val="0"/>
      <w:marRight w:val="0"/>
      <w:marTop w:val="0"/>
      <w:marBottom w:val="0"/>
      <w:divBdr>
        <w:top w:val="none" w:sz="0" w:space="0" w:color="auto"/>
        <w:left w:val="none" w:sz="0" w:space="0" w:color="auto"/>
        <w:bottom w:val="none" w:sz="0" w:space="0" w:color="auto"/>
        <w:right w:val="none" w:sz="0" w:space="0" w:color="auto"/>
      </w:divBdr>
    </w:div>
    <w:div w:id="18358169">
      <w:bodyDiv w:val="1"/>
      <w:marLeft w:val="0"/>
      <w:marRight w:val="0"/>
      <w:marTop w:val="0"/>
      <w:marBottom w:val="0"/>
      <w:divBdr>
        <w:top w:val="none" w:sz="0" w:space="0" w:color="auto"/>
        <w:left w:val="none" w:sz="0" w:space="0" w:color="auto"/>
        <w:bottom w:val="none" w:sz="0" w:space="0" w:color="auto"/>
        <w:right w:val="none" w:sz="0" w:space="0" w:color="auto"/>
      </w:divBdr>
    </w:div>
    <w:div w:id="1378310674">
      <w:bodyDiv w:val="1"/>
      <w:marLeft w:val="0"/>
      <w:marRight w:val="0"/>
      <w:marTop w:val="0"/>
      <w:marBottom w:val="0"/>
      <w:divBdr>
        <w:top w:val="none" w:sz="0" w:space="0" w:color="auto"/>
        <w:left w:val="none" w:sz="0" w:space="0" w:color="auto"/>
        <w:bottom w:val="none" w:sz="0" w:space="0" w:color="auto"/>
        <w:right w:val="none" w:sz="0" w:space="0" w:color="auto"/>
      </w:divBdr>
    </w:div>
    <w:div w:id="1771925528">
      <w:bodyDiv w:val="1"/>
      <w:marLeft w:val="0"/>
      <w:marRight w:val="0"/>
      <w:marTop w:val="0"/>
      <w:marBottom w:val="0"/>
      <w:divBdr>
        <w:top w:val="none" w:sz="0" w:space="0" w:color="auto"/>
        <w:left w:val="none" w:sz="0" w:space="0" w:color="auto"/>
        <w:bottom w:val="none" w:sz="0" w:space="0" w:color="auto"/>
        <w:right w:val="none" w:sz="0" w:space="0" w:color="auto"/>
      </w:divBdr>
    </w:div>
    <w:div w:id="18265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msa</cp:lastModifiedBy>
  <cp:revision>2</cp:revision>
  <dcterms:created xsi:type="dcterms:W3CDTF">2017-11-12T17:13:00Z</dcterms:created>
  <dcterms:modified xsi:type="dcterms:W3CDTF">2017-11-12T17:13:00Z</dcterms:modified>
</cp:coreProperties>
</file>